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F1438">
      <w:pPr>
        <w:spacing w:before="100" w:line="230" w:lineRule="auto"/>
        <w:ind w:left="6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6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 w14:paraId="03D71B0D">
      <w:pPr>
        <w:spacing w:line="299" w:lineRule="auto"/>
        <w:rPr>
          <w:rFonts w:ascii="Arial"/>
          <w:sz w:val="21"/>
        </w:rPr>
      </w:pPr>
    </w:p>
    <w:p w14:paraId="6B46EA5E">
      <w:pPr>
        <w:spacing w:line="300" w:lineRule="auto"/>
        <w:rPr>
          <w:rFonts w:ascii="Arial"/>
          <w:sz w:val="21"/>
        </w:rPr>
      </w:pPr>
    </w:p>
    <w:p w14:paraId="3C1783EE">
      <w:pPr>
        <w:spacing w:before="140" w:line="211" w:lineRule="auto"/>
        <w:ind w:left="1009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2"/>
          <w:sz w:val="43"/>
          <w:szCs w:val="43"/>
        </w:rPr>
        <w:t>“越奋进豫闪光</w:t>
      </w:r>
      <w:r>
        <w:rPr>
          <w:rFonts w:ascii="宋体" w:hAnsi="宋体" w:eastAsia="宋体" w:cs="宋体"/>
          <w:spacing w:val="-143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2"/>
          <w:sz w:val="43"/>
          <w:szCs w:val="43"/>
        </w:rPr>
        <w:t>”系列直播活动安排</w:t>
      </w:r>
    </w:p>
    <w:p w14:paraId="7DF2B14F">
      <w:pPr>
        <w:spacing w:line="339" w:lineRule="auto"/>
        <w:rPr>
          <w:rFonts w:ascii="Arial"/>
          <w:sz w:val="21"/>
        </w:rPr>
      </w:pPr>
    </w:p>
    <w:p w14:paraId="2FBA57E2">
      <w:pPr>
        <w:spacing w:line="339" w:lineRule="auto"/>
        <w:rPr>
          <w:rFonts w:ascii="Arial"/>
          <w:sz w:val="21"/>
        </w:rPr>
      </w:pPr>
    </w:p>
    <w:p w14:paraId="432F569E">
      <w:pPr>
        <w:spacing w:before="101" w:line="228" w:lineRule="auto"/>
        <w:ind w:left="69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一、直播时间及内容</w:t>
      </w:r>
    </w:p>
    <w:p w14:paraId="32F91528">
      <w:pPr>
        <w:spacing w:line="69" w:lineRule="exact"/>
      </w:pPr>
    </w:p>
    <w:tbl>
      <w:tblPr>
        <w:tblStyle w:val="5"/>
        <w:tblW w:w="907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7"/>
        <w:gridCol w:w="1416"/>
        <w:gridCol w:w="1275"/>
        <w:gridCol w:w="4963"/>
      </w:tblGrid>
      <w:tr w14:paraId="79C771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417" w:type="dxa"/>
            <w:vAlign w:val="top"/>
          </w:tcPr>
          <w:p w14:paraId="3DFFBDE2">
            <w:pPr>
              <w:spacing w:before="91" w:line="225" w:lineRule="auto"/>
              <w:ind w:left="48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7"/>
                <w:sz w:val="28"/>
                <w:szCs w:val="28"/>
              </w:rPr>
              <w:t>日期</w:t>
            </w:r>
          </w:p>
        </w:tc>
        <w:tc>
          <w:tcPr>
            <w:tcW w:w="1416" w:type="dxa"/>
            <w:vAlign w:val="top"/>
          </w:tcPr>
          <w:p w14:paraId="3E781E63">
            <w:pPr>
              <w:spacing w:before="92" w:line="222" w:lineRule="auto"/>
              <w:ind w:left="15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开始时间</w:t>
            </w:r>
          </w:p>
        </w:tc>
        <w:tc>
          <w:tcPr>
            <w:tcW w:w="1275" w:type="dxa"/>
            <w:vAlign w:val="top"/>
          </w:tcPr>
          <w:p w14:paraId="1C56EA35">
            <w:pPr>
              <w:spacing w:before="92" w:line="225" w:lineRule="auto"/>
              <w:ind w:left="37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0"/>
                <w:sz w:val="28"/>
                <w:szCs w:val="28"/>
              </w:rPr>
              <w:t>时长</w:t>
            </w:r>
          </w:p>
        </w:tc>
        <w:tc>
          <w:tcPr>
            <w:tcW w:w="4963" w:type="dxa"/>
            <w:vAlign w:val="top"/>
          </w:tcPr>
          <w:p w14:paraId="76D55271">
            <w:pPr>
              <w:spacing w:before="92" w:line="223" w:lineRule="auto"/>
              <w:ind w:left="222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4"/>
                <w:sz w:val="28"/>
                <w:szCs w:val="28"/>
              </w:rPr>
              <w:t>内容</w:t>
            </w:r>
          </w:p>
        </w:tc>
      </w:tr>
      <w:tr w14:paraId="47A0D2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17" w:type="dxa"/>
            <w:vAlign w:val="top"/>
          </w:tcPr>
          <w:p w14:paraId="598B3208">
            <w:pPr>
              <w:pStyle w:val="6"/>
              <w:spacing w:before="87" w:line="219" w:lineRule="auto"/>
              <w:ind w:left="127"/>
            </w:pPr>
            <w:r>
              <w:rPr>
                <w:spacing w:val="-12"/>
              </w:rPr>
              <w:t>7</w:t>
            </w:r>
            <w:r>
              <w:rPr>
                <w:spacing w:val="-41"/>
              </w:rPr>
              <w:t xml:space="preserve"> </w:t>
            </w:r>
            <w:r>
              <w:rPr>
                <w:spacing w:val="-12"/>
              </w:rPr>
              <w:t>月</w:t>
            </w:r>
            <w:r>
              <w:rPr>
                <w:spacing w:val="-58"/>
              </w:rPr>
              <w:t xml:space="preserve"> </w:t>
            </w:r>
            <w:r>
              <w:rPr>
                <w:spacing w:val="-12"/>
              </w:rPr>
              <w:t>27</w:t>
            </w:r>
            <w:r>
              <w:rPr>
                <w:spacing w:val="8"/>
              </w:rPr>
              <w:t xml:space="preserve"> </w:t>
            </w:r>
            <w:r>
              <w:rPr>
                <w:spacing w:val="-12"/>
              </w:rPr>
              <w:t>日</w:t>
            </w:r>
          </w:p>
        </w:tc>
        <w:tc>
          <w:tcPr>
            <w:tcW w:w="1416" w:type="dxa"/>
            <w:vAlign w:val="top"/>
          </w:tcPr>
          <w:p w14:paraId="53FE8C5E">
            <w:pPr>
              <w:pStyle w:val="6"/>
              <w:spacing w:before="88" w:line="236" w:lineRule="auto"/>
              <w:ind w:left="385"/>
            </w:pPr>
            <w:r>
              <w:rPr>
                <w:spacing w:val="-6"/>
              </w:rPr>
              <w:t>19:00</w:t>
            </w:r>
          </w:p>
        </w:tc>
        <w:tc>
          <w:tcPr>
            <w:tcW w:w="1275" w:type="dxa"/>
            <w:vAlign w:val="top"/>
          </w:tcPr>
          <w:p w14:paraId="524FCE44">
            <w:pPr>
              <w:pStyle w:val="6"/>
              <w:spacing w:before="88" w:line="219" w:lineRule="auto"/>
              <w:ind w:left="188"/>
            </w:pPr>
            <w:r>
              <w:rPr>
                <w:spacing w:val="-8"/>
              </w:rPr>
              <w:t>40</w:t>
            </w:r>
            <w:r>
              <w:rPr>
                <w:spacing w:val="-46"/>
              </w:rPr>
              <w:t xml:space="preserve"> </w:t>
            </w:r>
            <w:r>
              <w:rPr>
                <w:spacing w:val="-8"/>
              </w:rPr>
              <w:t>分钟</w:t>
            </w:r>
          </w:p>
        </w:tc>
        <w:tc>
          <w:tcPr>
            <w:tcW w:w="4963" w:type="dxa"/>
            <w:vAlign w:val="top"/>
          </w:tcPr>
          <w:p w14:paraId="2C6C3EDC">
            <w:pPr>
              <w:pStyle w:val="6"/>
              <w:spacing w:before="88" w:line="218" w:lineRule="auto"/>
              <w:ind w:left="396"/>
            </w:pPr>
            <w:r>
              <w:rPr>
                <w:spacing w:val="-1"/>
              </w:rPr>
              <w:t>长征河南段：红色血脉的精神回响</w:t>
            </w:r>
          </w:p>
        </w:tc>
      </w:tr>
      <w:tr w14:paraId="1D519F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17" w:type="dxa"/>
            <w:vAlign w:val="top"/>
          </w:tcPr>
          <w:p w14:paraId="59221FD2">
            <w:pPr>
              <w:pStyle w:val="6"/>
              <w:spacing w:before="91" w:line="219" w:lineRule="auto"/>
              <w:ind w:left="127"/>
            </w:pPr>
            <w:r>
              <w:rPr>
                <w:spacing w:val="-12"/>
              </w:rPr>
              <w:t>7</w:t>
            </w:r>
            <w:r>
              <w:rPr>
                <w:spacing w:val="-41"/>
              </w:rPr>
              <w:t xml:space="preserve"> </w:t>
            </w:r>
            <w:r>
              <w:rPr>
                <w:spacing w:val="-12"/>
              </w:rPr>
              <w:t>月</w:t>
            </w:r>
            <w:r>
              <w:rPr>
                <w:spacing w:val="-58"/>
              </w:rPr>
              <w:t xml:space="preserve"> </w:t>
            </w:r>
            <w:r>
              <w:rPr>
                <w:spacing w:val="-12"/>
              </w:rPr>
              <w:t>28</w:t>
            </w:r>
            <w:r>
              <w:rPr>
                <w:spacing w:val="8"/>
              </w:rPr>
              <w:t xml:space="preserve"> </w:t>
            </w:r>
            <w:r>
              <w:rPr>
                <w:spacing w:val="-12"/>
              </w:rPr>
              <w:t>日</w:t>
            </w:r>
          </w:p>
        </w:tc>
        <w:tc>
          <w:tcPr>
            <w:tcW w:w="1416" w:type="dxa"/>
            <w:vAlign w:val="top"/>
          </w:tcPr>
          <w:p w14:paraId="744366EC">
            <w:pPr>
              <w:pStyle w:val="6"/>
              <w:spacing w:before="91" w:line="235" w:lineRule="auto"/>
              <w:ind w:left="385"/>
            </w:pPr>
            <w:r>
              <w:rPr>
                <w:spacing w:val="-6"/>
              </w:rPr>
              <w:t>19:00</w:t>
            </w:r>
          </w:p>
        </w:tc>
        <w:tc>
          <w:tcPr>
            <w:tcW w:w="1275" w:type="dxa"/>
            <w:vAlign w:val="top"/>
          </w:tcPr>
          <w:p w14:paraId="6AF5365D">
            <w:pPr>
              <w:pStyle w:val="6"/>
              <w:spacing w:before="92" w:line="219" w:lineRule="auto"/>
              <w:ind w:left="188"/>
            </w:pPr>
            <w:r>
              <w:rPr>
                <w:spacing w:val="-8"/>
              </w:rPr>
              <w:t>40</w:t>
            </w:r>
            <w:r>
              <w:rPr>
                <w:spacing w:val="-46"/>
              </w:rPr>
              <w:t xml:space="preserve"> </w:t>
            </w:r>
            <w:r>
              <w:rPr>
                <w:spacing w:val="-8"/>
              </w:rPr>
              <w:t>分钟</w:t>
            </w:r>
          </w:p>
        </w:tc>
        <w:tc>
          <w:tcPr>
            <w:tcW w:w="4963" w:type="dxa"/>
            <w:vAlign w:val="top"/>
          </w:tcPr>
          <w:p w14:paraId="58FF0438">
            <w:pPr>
              <w:pStyle w:val="6"/>
              <w:spacing w:before="91" w:line="217" w:lineRule="auto"/>
              <w:ind w:left="400"/>
            </w:pPr>
            <w:r>
              <w:rPr>
                <w:spacing w:val="-2"/>
              </w:rPr>
              <w:t>铁肩河南人：躬身耕耘的实干担当</w:t>
            </w:r>
          </w:p>
        </w:tc>
      </w:tr>
      <w:tr w14:paraId="7CCD9A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417" w:type="dxa"/>
            <w:vAlign w:val="top"/>
          </w:tcPr>
          <w:p w14:paraId="25E0AE0B">
            <w:pPr>
              <w:pStyle w:val="6"/>
              <w:spacing w:before="91" w:line="219" w:lineRule="auto"/>
              <w:ind w:left="127"/>
            </w:pPr>
            <w:r>
              <w:rPr>
                <w:spacing w:val="-12"/>
              </w:rPr>
              <w:t>7</w:t>
            </w:r>
            <w:r>
              <w:rPr>
                <w:spacing w:val="-41"/>
              </w:rPr>
              <w:t xml:space="preserve"> </w:t>
            </w:r>
            <w:r>
              <w:rPr>
                <w:spacing w:val="-12"/>
              </w:rPr>
              <w:t>月</w:t>
            </w:r>
            <w:r>
              <w:rPr>
                <w:spacing w:val="-58"/>
              </w:rPr>
              <w:t xml:space="preserve"> </w:t>
            </w:r>
            <w:r>
              <w:rPr>
                <w:spacing w:val="-12"/>
              </w:rPr>
              <w:t>29</w:t>
            </w:r>
            <w:r>
              <w:rPr>
                <w:spacing w:val="8"/>
              </w:rPr>
              <w:t xml:space="preserve"> </w:t>
            </w:r>
            <w:r>
              <w:rPr>
                <w:spacing w:val="-12"/>
              </w:rPr>
              <w:t>日</w:t>
            </w:r>
          </w:p>
        </w:tc>
        <w:tc>
          <w:tcPr>
            <w:tcW w:w="1416" w:type="dxa"/>
            <w:vAlign w:val="top"/>
          </w:tcPr>
          <w:p w14:paraId="3F897F9F">
            <w:pPr>
              <w:pStyle w:val="6"/>
              <w:spacing w:before="91" w:line="236" w:lineRule="auto"/>
              <w:ind w:left="385"/>
            </w:pPr>
            <w:r>
              <w:rPr>
                <w:spacing w:val="-6"/>
              </w:rPr>
              <w:t>19:00</w:t>
            </w:r>
          </w:p>
        </w:tc>
        <w:tc>
          <w:tcPr>
            <w:tcW w:w="1275" w:type="dxa"/>
            <w:vAlign w:val="top"/>
          </w:tcPr>
          <w:p w14:paraId="7229B7CF">
            <w:pPr>
              <w:pStyle w:val="6"/>
              <w:spacing w:before="92" w:line="219" w:lineRule="auto"/>
              <w:ind w:left="188"/>
            </w:pPr>
            <w:r>
              <w:rPr>
                <w:spacing w:val="-8"/>
              </w:rPr>
              <w:t>40</w:t>
            </w:r>
            <w:r>
              <w:rPr>
                <w:spacing w:val="-46"/>
              </w:rPr>
              <w:t xml:space="preserve"> </w:t>
            </w:r>
            <w:r>
              <w:rPr>
                <w:spacing w:val="-8"/>
              </w:rPr>
              <w:t>分钟</w:t>
            </w:r>
          </w:p>
        </w:tc>
        <w:tc>
          <w:tcPr>
            <w:tcW w:w="4963" w:type="dxa"/>
            <w:vAlign w:val="top"/>
          </w:tcPr>
          <w:p w14:paraId="62EC6076">
            <w:pPr>
              <w:pStyle w:val="6"/>
              <w:spacing w:before="91" w:line="218" w:lineRule="auto"/>
              <w:ind w:left="284"/>
            </w:pPr>
            <w:r>
              <w:rPr>
                <w:spacing w:val="-3"/>
              </w:rPr>
              <w:t>出彩河南事：现代化建设的时代新篇</w:t>
            </w:r>
          </w:p>
        </w:tc>
      </w:tr>
    </w:tbl>
    <w:p w14:paraId="730E0FF1">
      <w:pPr>
        <w:spacing w:before="136" w:line="226" w:lineRule="auto"/>
        <w:ind w:left="690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二、直播观看方式</w:t>
      </w:r>
    </w:p>
    <w:p w14:paraId="7A210FC7">
      <w:pPr>
        <w:spacing w:before="209" w:line="222" w:lineRule="auto"/>
        <w:ind w:left="71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（一）视频号收看渠道</w:t>
      </w:r>
    </w:p>
    <w:p w14:paraId="76C9DEC3">
      <w:pPr>
        <w:pStyle w:val="2"/>
        <w:spacing w:before="212" w:line="223" w:lineRule="auto"/>
        <w:ind w:left="707"/>
      </w:pPr>
      <w:r>
        <w:rPr>
          <w:spacing w:val="4"/>
        </w:rPr>
        <w:t>1.关注“河南省教育厅</w:t>
      </w:r>
      <w:r>
        <w:rPr>
          <w:spacing w:val="-113"/>
        </w:rPr>
        <w:t xml:space="preserve"> </w:t>
      </w:r>
      <w:r>
        <w:rPr>
          <w:spacing w:val="4"/>
        </w:rPr>
        <w:t>”“豫教思语</w:t>
      </w:r>
      <w:r>
        <w:rPr>
          <w:spacing w:val="-110"/>
        </w:rPr>
        <w:t xml:space="preserve"> </w:t>
      </w:r>
      <w:r>
        <w:rPr>
          <w:spacing w:val="4"/>
        </w:rPr>
        <w:t>”视</w:t>
      </w:r>
      <w:r>
        <w:rPr>
          <w:spacing w:val="3"/>
        </w:rPr>
        <w:t>频号。</w:t>
      </w:r>
    </w:p>
    <w:p w14:paraId="2FD7FAA3">
      <w:pPr>
        <w:spacing w:before="186" w:line="2428" w:lineRule="exact"/>
        <w:ind w:firstLine="3192"/>
      </w:pPr>
      <w:r>
        <w:rPr>
          <w:position w:val="-48"/>
        </w:rPr>
        <w:drawing>
          <wp:inline distT="0" distB="0" distL="0" distR="0">
            <wp:extent cx="1517650" cy="1541780"/>
            <wp:effectExtent l="0" t="0" r="6350" b="762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7735" cy="154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6CB1D">
      <w:pPr>
        <w:spacing w:before="109" w:line="215" w:lineRule="auto"/>
        <w:ind w:left="2747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5"/>
          <w:sz w:val="28"/>
          <w:szCs w:val="28"/>
        </w:rPr>
        <w:t>（“河南省教育厅</w:t>
      </w:r>
      <w:r>
        <w:rPr>
          <w:rFonts w:ascii="楷体" w:hAnsi="楷体" w:eastAsia="楷体" w:cs="楷体"/>
          <w:spacing w:val="-100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5"/>
          <w:sz w:val="28"/>
          <w:szCs w:val="28"/>
        </w:rPr>
        <w:t>”视频号）</w:t>
      </w:r>
    </w:p>
    <w:p w14:paraId="133C8D4E">
      <w:pPr>
        <w:spacing w:before="57" w:line="2465" w:lineRule="exact"/>
        <w:ind w:firstLine="3301"/>
      </w:pPr>
      <w:r>
        <w:rPr>
          <w:position w:val="-49"/>
        </w:rPr>
        <w:drawing>
          <wp:inline distT="0" distB="0" distL="0" distR="0">
            <wp:extent cx="1637665" cy="1564640"/>
            <wp:effectExtent l="0" t="0" r="635" b="1016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38272" cy="156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955F5">
      <w:pPr>
        <w:spacing w:before="316" w:line="217" w:lineRule="auto"/>
        <w:ind w:left="3028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6"/>
          <w:sz w:val="28"/>
          <w:szCs w:val="28"/>
        </w:rPr>
        <w:t>（“豫教思语</w:t>
      </w:r>
      <w:r>
        <w:rPr>
          <w:rFonts w:ascii="楷体" w:hAnsi="楷体" w:eastAsia="楷体" w:cs="楷体"/>
          <w:spacing w:val="-100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6"/>
          <w:sz w:val="28"/>
          <w:szCs w:val="28"/>
        </w:rPr>
        <w:t>”视频号）</w:t>
      </w:r>
    </w:p>
    <w:p w14:paraId="06578109">
      <w:pPr>
        <w:spacing w:line="217" w:lineRule="auto"/>
        <w:rPr>
          <w:rFonts w:ascii="楷体" w:hAnsi="楷体" w:eastAsia="楷体" w:cs="楷体"/>
          <w:sz w:val="28"/>
          <w:szCs w:val="28"/>
        </w:rPr>
        <w:sectPr>
          <w:footerReference r:id="rId5" w:type="default"/>
          <w:pgSz w:w="11906" w:h="16838"/>
          <w:pgMar w:top="1431" w:right="1329" w:bottom="1762" w:left="1498" w:header="0" w:footer="1381" w:gutter="0"/>
          <w:cols w:space="720" w:num="1"/>
        </w:sectPr>
      </w:pPr>
    </w:p>
    <w:p w14:paraId="5203B442">
      <w:pPr>
        <w:spacing w:line="264" w:lineRule="auto"/>
        <w:rPr>
          <w:rFonts w:ascii="Arial"/>
          <w:sz w:val="21"/>
        </w:rPr>
      </w:pPr>
    </w:p>
    <w:p w14:paraId="31D42D18">
      <w:pPr>
        <w:spacing w:line="264" w:lineRule="auto"/>
        <w:rPr>
          <w:rFonts w:ascii="Arial"/>
          <w:sz w:val="21"/>
        </w:rPr>
      </w:pPr>
    </w:p>
    <w:p w14:paraId="2025C6AF">
      <w:pPr>
        <w:pStyle w:val="2"/>
        <w:spacing w:before="100" w:line="222" w:lineRule="auto"/>
        <w:ind w:left="603"/>
      </w:pPr>
      <w:r>
        <w:rPr>
          <w:spacing w:val="3"/>
        </w:rPr>
        <w:t>2.进入主页，</w:t>
      </w:r>
      <w:r>
        <w:rPr>
          <w:spacing w:val="-81"/>
        </w:rPr>
        <w:t xml:space="preserve"> </w:t>
      </w:r>
      <w:r>
        <w:rPr>
          <w:spacing w:val="3"/>
        </w:rPr>
        <w:t>点击“预约</w:t>
      </w:r>
      <w:r>
        <w:rPr>
          <w:spacing w:val="-113"/>
        </w:rPr>
        <w:t xml:space="preserve"> </w:t>
      </w:r>
      <w:r>
        <w:rPr>
          <w:spacing w:val="3"/>
        </w:rPr>
        <w:t>”，待直播开始即可观看。</w:t>
      </w:r>
    </w:p>
    <w:p w14:paraId="79D3261F">
      <w:pPr>
        <w:spacing w:before="216" w:line="220" w:lineRule="auto"/>
        <w:ind w:left="62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"/>
          <w:sz w:val="31"/>
          <w:szCs w:val="31"/>
        </w:rPr>
        <w:t>（二）</w:t>
      </w:r>
      <w:r>
        <w:rPr>
          <w:rFonts w:ascii="楷体" w:hAnsi="楷体" w:eastAsia="楷体" w:cs="楷体"/>
          <w:spacing w:val="-7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"/>
          <w:sz w:val="31"/>
          <w:szCs w:val="31"/>
        </w:rPr>
        <w:t>新浪微博平台收看渠道</w:t>
      </w:r>
    </w:p>
    <w:p w14:paraId="0B090FAB">
      <w:pPr>
        <w:pStyle w:val="2"/>
        <w:spacing w:before="216" w:line="328" w:lineRule="auto"/>
        <w:ind w:firstLine="623"/>
      </w:pPr>
      <w:r>
        <w:rPr>
          <w:spacing w:val="7"/>
        </w:rPr>
        <w:t>1.登录微博后，点击右下角“我</w:t>
      </w:r>
      <w:r>
        <w:rPr>
          <w:spacing w:val="-113"/>
        </w:rPr>
        <w:t xml:space="preserve"> </w:t>
      </w:r>
      <w:r>
        <w:rPr>
          <w:spacing w:val="7"/>
        </w:rPr>
        <w:t>”，然后点击右上角“「-」”</w:t>
      </w:r>
      <w:r>
        <w:t>图标，打开“扫一扫</w:t>
      </w:r>
      <w:r>
        <w:rPr>
          <w:spacing w:val="-109"/>
        </w:rPr>
        <w:t xml:space="preserve"> </w:t>
      </w:r>
      <w:r>
        <w:t>”功能。</w:t>
      </w:r>
    </w:p>
    <w:p w14:paraId="17075B7C">
      <w:pPr>
        <w:spacing w:line="4305" w:lineRule="exact"/>
        <w:ind w:firstLine="2820"/>
      </w:pPr>
      <w:r>
        <w:rPr>
          <w:position w:val="-86"/>
        </w:rPr>
        <w:drawing>
          <wp:inline distT="0" distB="0" distL="0" distR="0">
            <wp:extent cx="1715770" cy="2733675"/>
            <wp:effectExtent l="0" t="0" r="11430" b="9525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5995" cy="273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371AE">
      <w:pPr>
        <w:pStyle w:val="2"/>
        <w:spacing w:before="246" w:line="222" w:lineRule="auto"/>
        <w:ind w:left="603"/>
      </w:pPr>
      <w:r>
        <w:rPr>
          <w:spacing w:val="7"/>
        </w:rPr>
        <w:t>2.使用“扫一扫</w:t>
      </w:r>
      <w:r>
        <w:rPr>
          <w:spacing w:val="-101"/>
        </w:rPr>
        <w:t xml:space="preserve"> </w:t>
      </w:r>
      <w:r>
        <w:rPr>
          <w:spacing w:val="7"/>
        </w:rPr>
        <w:t>”功能，扫描下方二维码，直达活动专区。</w:t>
      </w:r>
    </w:p>
    <w:p w14:paraId="48EF873F">
      <w:pPr>
        <w:spacing w:before="86" w:line="2899" w:lineRule="exact"/>
        <w:ind w:firstLine="2662"/>
      </w:pPr>
      <w:r>
        <w:rPr>
          <w:position w:val="-57"/>
        </w:rPr>
        <w:drawing>
          <wp:inline distT="0" distB="0" distL="0" distR="0">
            <wp:extent cx="1903095" cy="1840865"/>
            <wp:effectExtent l="0" t="0" r="1905" b="635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3289" cy="184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4942E">
      <w:pPr>
        <w:pStyle w:val="2"/>
        <w:spacing w:before="166" w:line="220" w:lineRule="auto"/>
        <w:ind w:left="605"/>
      </w:pPr>
      <w:r>
        <w:rPr>
          <w:spacing w:val="8"/>
        </w:rPr>
        <w:t>3.扫码后，请根据提示填写报名信息。</w:t>
      </w:r>
    </w:p>
    <w:p w14:paraId="4A5671B9">
      <w:pPr>
        <w:pStyle w:val="2"/>
        <w:spacing w:before="215" w:line="221" w:lineRule="auto"/>
        <w:ind w:left="598"/>
      </w:pPr>
      <w:r>
        <w:rPr>
          <w:spacing w:val="5"/>
        </w:rPr>
        <w:t>4.点击屏幕任务列表，</w:t>
      </w:r>
      <w:r>
        <w:rPr>
          <w:spacing w:val="-82"/>
        </w:rPr>
        <w:t xml:space="preserve"> </w:t>
      </w:r>
      <w:r>
        <w:rPr>
          <w:spacing w:val="5"/>
        </w:rPr>
        <w:t>点击“预约直播</w:t>
      </w:r>
      <w:r>
        <w:rPr>
          <w:spacing w:val="-113"/>
        </w:rPr>
        <w:t xml:space="preserve"> </w:t>
      </w:r>
      <w:r>
        <w:rPr>
          <w:spacing w:val="5"/>
        </w:rPr>
        <w:t>”，完成直播预约。</w:t>
      </w:r>
    </w:p>
    <w:p w14:paraId="2524F241">
      <w:pPr>
        <w:spacing w:before="216" w:line="228" w:lineRule="auto"/>
        <w:ind w:left="607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三、直播分工安排</w:t>
      </w:r>
    </w:p>
    <w:p w14:paraId="308671D0">
      <w:pPr>
        <w:spacing w:before="206" w:line="222" w:lineRule="auto"/>
        <w:ind w:left="626"/>
        <w:rPr>
          <w:rFonts w:ascii="楷体" w:hAnsi="楷体" w:eastAsia="楷体" w:cs="楷体"/>
          <w:sz w:val="31"/>
          <w:szCs w:val="31"/>
        </w:rPr>
        <w:sectPr>
          <w:footerReference r:id="rId6" w:type="default"/>
          <w:pgSz w:w="11906" w:h="16838"/>
          <w:pgMar w:top="1431" w:right="926" w:bottom="1762" w:left="1583" w:header="0" w:footer="1381" w:gutter="0"/>
          <w:cols w:space="720" w:num="1"/>
        </w:sectPr>
      </w:pPr>
      <w:r>
        <w:rPr>
          <w:rFonts w:ascii="楷体" w:hAnsi="楷体" w:eastAsia="楷体" w:cs="楷体"/>
          <w:spacing w:val="7"/>
          <w:sz w:val="31"/>
          <w:szCs w:val="31"/>
        </w:rPr>
        <w:t>（一）长征河南段：红色血脉的精神回响</w:t>
      </w:r>
    </w:p>
    <w:p w14:paraId="6FD6D432">
      <w:pPr>
        <w:spacing w:line="264" w:lineRule="auto"/>
        <w:rPr>
          <w:rFonts w:ascii="Arial"/>
          <w:sz w:val="21"/>
        </w:rPr>
      </w:pPr>
    </w:p>
    <w:p w14:paraId="62BAFC96">
      <w:pPr>
        <w:spacing w:line="265" w:lineRule="auto"/>
        <w:rPr>
          <w:rFonts w:ascii="Arial"/>
          <w:sz w:val="21"/>
        </w:rPr>
      </w:pPr>
    </w:p>
    <w:p w14:paraId="6ACFC791">
      <w:pPr>
        <w:pStyle w:val="2"/>
        <w:spacing w:before="100" w:line="220" w:lineRule="auto"/>
        <w:ind w:left="666"/>
      </w:pPr>
      <w:r>
        <w:rPr>
          <w:spacing w:val="8"/>
        </w:rPr>
        <w:t>牵头高校：河南工业大学  郑州航空工业管理学院</w:t>
      </w:r>
    </w:p>
    <w:p w14:paraId="39E5C679">
      <w:pPr>
        <w:pStyle w:val="2"/>
        <w:spacing w:before="216" w:line="349" w:lineRule="auto"/>
        <w:ind w:left="29" w:right="81" w:firstLine="603"/>
      </w:pPr>
      <w:r>
        <w:rPr>
          <w:spacing w:val="14"/>
        </w:rPr>
        <w:t>A</w:t>
      </w:r>
      <w:r>
        <w:rPr>
          <w:spacing w:val="-35"/>
        </w:rPr>
        <w:t xml:space="preserve"> </w:t>
      </w:r>
      <w:r>
        <w:rPr>
          <w:spacing w:val="14"/>
        </w:rPr>
        <w:t>组：信阳师范大学唐国战思政课名师工作室牵头，商丘师</w:t>
      </w:r>
      <w:r>
        <w:rPr>
          <w:spacing w:val="8"/>
        </w:rPr>
        <w:t>范学院丁亚仙思政课名师工作室配合</w:t>
      </w:r>
    </w:p>
    <w:p w14:paraId="0EEBA9DA">
      <w:pPr>
        <w:pStyle w:val="2"/>
        <w:spacing w:before="4" w:line="349" w:lineRule="auto"/>
        <w:ind w:left="15" w:firstLine="619"/>
      </w:pPr>
      <w:r>
        <w:rPr>
          <w:spacing w:val="5"/>
        </w:rPr>
        <w:t>B</w:t>
      </w:r>
      <w:r>
        <w:rPr>
          <w:spacing w:val="-37"/>
        </w:rPr>
        <w:t xml:space="preserve"> </w:t>
      </w:r>
      <w:r>
        <w:rPr>
          <w:spacing w:val="5"/>
        </w:rPr>
        <w:t>组：郑州航空工业管理学院孙训华思政课名师工作室牵头，</w:t>
      </w:r>
      <w:r>
        <w:rPr>
          <w:spacing w:val="9"/>
        </w:rPr>
        <w:t>安阳职业技术学院任强强辅导员工作室配合</w:t>
      </w:r>
    </w:p>
    <w:p w14:paraId="0F113ED8">
      <w:pPr>
        <w:pStyle w:val="2"/>
        <w:spacing w:before="2" w:line="349" w:lineRule="auto"/>
        <w:ind w:left="16" w:right="81" w:firstLine="623"/>
      </w:pPr>
      <w:r>
        <w:rPr>
          <w:spacing w:val="14"/>
        </w:rPr>
        <w:t>C</w:t>
      </w:r>
      <w:r>
        <w:rPr>
          <w:spacing w:val="-42"/>
        </w:rPr>
        <w:t xml:space="preserve"> </w:t>
      </w:r>
      <w:r>
        <w:rPr>
          <w:spacing w:val="14"/>
        </w:rPr>
        <w:t>组：南阳医学高等专科学校刘怀东网络教育名师工作室牵</w:t>
      </w:r>
      <w:r>
        <w:rPr>
          <w:spacing w:val="9"/>
        </w:rPr>
        <w:t>头，河南理工大学王家涛思政课名师工作室配合</w:t>
      </w:r>
    </w:p>
    <w:p w14:paraId="68385C7B">
      <w:pPr>
        <w:pStyle w:val="2"/>
        <w:spacing w:before="3" w:line="349" w:lineRule="auto"/>
        <w:ind w:left="29" w:right="81" w:firstLine="607"/>
      </w:pPr>
      <w:r>
        <w:rPr>
          <w:spacing w:val="14"/>
        </w:rPr>
        <w:t>D</w:t>
      </w:r>
      <w:r>
        <w:rPr>
          <w:spacing w:val="-39"/>
        </w:rPr>
        <w:t xml:space="preserve"> </w:t>
      </w:r>
      <w:r>
        <w:rPr>
          <w:spacing w:val="14"/>
        </w:rPr>
        <w:t>组：河南工业大学李海涛思政课名师工作室牵头，郑州航</w:t>
      </w:r>
      <w:r>
        <w:rPr>
          <w:spacing w:val="8"/>
        </w:rPr>
        <w:t>空工业管理学院赵琦网络教育名师工作室配合</w:t>
      </w:r>
    </w:p>
    <w:p w14:paraId="76A5DD8F">
      <w:pPr>
        <w:spacing w:line="221" w:lineRule="auto"/>
        <w:ind w:left="66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（二）</w:t>
      </w:r>
      <w:r>
        <w:rPr>
          <w:rFonts w:ascii="楷体" w:hAnsi="楷体" w:eastAsia="楷体" w:cs="楷体"/>
          <w:spacing w:val="-90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4"/>
          <w:sz w:val="31"/>
          <w:szCs w:val="31"/>
        </w:rPr>
        <w:t>铁肩河南人：躬身耕耘的实干担当</w:t>
      </w:r>
    </w:p>
    <w:p w14:paraId="53B74E84">
      <w:pPr>
        <w:pStyle w:val="2"/>
        <w:spacing w:before="215" w:line="220" w:lineRule="auto"/>
        <w:ind w:left="666"/>
      </w:pPr>
      <w:r>
        <w:rPr>
          <w:spacing w:val="7"/>
        </w:rPr>
        <w:t>牵头高校：郑州大学  河南大学</w:t>
      </w:r>
    </w:p>
    <w:p w14:paraId="0A1BED3E">
      <w:pPr>
        <w:pStyle w:val="2"/>
        <w:spacing w:before="217" w:line="349" w:lineRule="auto"/>
        <w:ind w:left="10" w:right="81" w:firstLine="621"/>
      </w:pPr>
      <w:r>
        <w:rPr>
          <w:spacing w:val="14"/>
        </w:rPr>
        <w:t>A</w:t>
      </w:r>
      <w:r>
        <w:rPr>
          <w:spacing w:val="-35"/>
        </w:rPr>
        <w:t xml:space="preserve"> </w:t>
      </w:r>
      <w:r>
        <w:rPr>
          <w:spacing w:val="14"/>
        </w:rPr>
        <w:t>组：郑州轻工业大学刘兴华思政课名师工作室牵头，郑州</w:t>
      </w:r>
      <w:r>
        <w:rPr>
          <w:spacing w:val="9"/>
        </w:rPr>
        <w:t>轻工业大学王楠辅导员工作室配合</w:t>
      </w:r>
    </w:p>
    <w:p w14:paraId="0DCA14B5">
      <w:pPr>
        <w:pStyle w:val="2"/>
        <w:spacing w:before="4" w:line="349" w:lineRule="auto"/>
        <w:ind w:left="29" w:right="81" w:firstLine="605"/>
      </w:pPr>
      <w:r>
        <w:rPr>
          <w:spacing w:val="14"/>
        </w:rPr>
        <w:t>B</w:t>
      </w:r>
      <w:r>
        <w:rPr>
          <w:spacing w:val="-37"/>
        </w:rPr>
        <w:t xml:space="preserve"> </w:t>
      </w:r>
      <w:r>
        <w:rPr>
          <w:spacing w:val="14"/>
        </w:rPr>
        <w:t>组：安阳师范学院孔国庆思政课名师工作室牵头，安阳师</w:t>
      </w:r>
      <w:r>
        <w:rPr>
          <w:spacing w:val="11"/>
        </w:rPr>
        <w:t>范学院张爱善网络教育名师工作室、洛阳师范学院张体思政课名</w:t>
      </w:r>
      <w:r>
        <w:rPr>
          <w:spacing w:val="4"/>
        </w:rPr>
        <w:t>师工作室配合</w:t>
      </w:r>
    </w:p>
    <w:p w14:paraId="54F04418">
      <w:pPr>
        <w:pStyle w:val="2"/>
        <w:spacing w:line="349" w:lineRule="auto"/>
        <w:ind w:left="24" w:right="81" w:firstLine="615"/>
      </w:pPr>
      <w:r>
        <w:rPr>
          <w:spacing w:val="14"/>
        </w:rPr>
        <w:t>C</w:t>
      </w:r>
      <w:r>
        <w:rPr>
          <w:spacing w:val="-42"/>
        </w:rPr>
        <w:t xml:space="preserve"> </w:t>
      </w:r>
      <w:r>
        <w:rPr>
          <w:spacing w:val="14"/>
        </w:rPr>
        <w:t>组：河南大学王莹网络教育名师工作室、郑州大学任中义</w:t>
      </w:r>
      <w:r>
        <w:rPr>
          <w:spacing w:val="-1"/>
        </w:rPr>
        <w:t>思政课名师工作室牵头，河南大学马翠轩网络教育名师工作室配合</w:t>
      </w:r>
    </w:p>
    <w:p w14:paraId="44881DC4">
      <w:pPr>
        <w:pStyle w:val="2"/>
        <w:spacing w:before="2" w:line="349" w:lineRule="auto"/>
        <w:ind w:left="14" w:right="81" w:firstLine="622"/>
      </w:pPr>
      <w:r>
        <w:rPr>
          <w:spacing w:val="14"/>
        </w:rPr>
        <w:t>D</w:t>
      </w:r>
      <w:r>
        <w:rPr>
          <w:spacing w:val="-39"/>
        </w:rPr>
        <w:t xml:space="preserve"> </w:t>
      </w:r>
      <w:r>
        <w:rPr>
          <w:spacing w:val="14"/>
        </w:rPr>
        <w:t>组：郑州大学刘迎网络教育名师工作室、河南大学李平辅</w:t>
      </w:r>
      <w:r>
        <w:rPr>
          <w:spacing w:val="9"/>
        </w:rPr>
        <w:t>导员工作室牵头，郑州师范学院范会平青年宣讲名师工作室配合</w:t>
      </w:r>
    </w:p>
    <w:p w14:paraId="3F4A63FA">
      <w:pPr>
        <w:spacing w:before="3" w:line="221" w:lineRule="auto"/>
        <w:ind w:left="66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"/>
          <w:sz w:val="31"/>
          <w:szCs w:val="31"/>
        </w:rPr>
        <w:t>（三）</w:t>
      </w:r>
      <w:r>
        <w:rPr>
          <w:rFonts w:ascii="楷体" w:hAnsi="楷体" w:eastAsia="楷体" w:cs="楷体"/>
          <w:spacing w:val="-44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"/>
          <w:sz w:val="31"/>
          <w:szCs w:val="31"/>
        </w:rPr>
        <w:t>出彩河南事：现代化建设的时代新篇</w:t>
      </w:r>
    </w:p>
    <w:p w14:paraId="172FE187">
      <w:pPr>
        <w:pStyle w:val="2"/>
        <w:spacing w:before="217" w:line="222" w:lineRule="auto"/>
        <w:ind w:left="666"/>
        <w:rPr>
          <w:spacing w:val="8"/>
        </w:rPr>
      </w:pPr>
      <w:r>
        <w:rPr>
          <w:spacing w:val="8"/>
        </w:rPr>
        <w:t>牵头高校：河南农业大学  南阳师范学院</w:t>
      </w:r>
    </w:p>
    <w:p w14:paraId="6FA52725">
      <w:pPr>
        <w:pStyle w:val="2"/>
        <w:spacing w:before="101" w:line="349" w:lineRule="auto"/>
        <w:ind w:right="70" w:firstLine="668" w:firstLineChars="200"/>
      </w:pPr>
      <w:r>
        <w:rPr>
          <w:spacing w:val="12"/>
        </w:rPr>
        <w:t>A</w:t>
      </w:r>
      <w:r>
        <w:rPr>
          <w:spacing w:val="-48"/>
        </w:rPr>
        <w:t xml:space="preserve"> </w:t>
      </w:r>
      <w:r>
        <w:rPr>
          <w:spacing w:val="12"/>
        </w:rPr>
        <w:t>组：河南机电职业学院梁晓东网络教育名师</w:t>
      </w:r>
      <w:r>
        <w:rPr>
          <w:spacing w:val="11"/>
        </w:rPr>
        <w:t>工作室牵头，</w:t>
      </w:r>
      <w:r>
        <w:rPr>
          <w:spacing w:val="9"/>
        </w:rPr>
        <w:t>河南应用技术职业学院张振华思政课名师工作室配合</w:t>
      </w:r>
    </w:p>
    <w:p w14:paraId="48242556">
      <w:pPr>
        <w:pStyle w:val="2"/>
        <w:spacing w:before="3" w:line="349" w:lineRule="auto"/>
        <w:ind w:left="15" w:firstLine="605"/>
      </w:pPr>
      <w:r>
        <w:rPr>
          <w:spacing w:val="14"/>
        </w:rPr>
        <w:t>B</w:t>
      </w:r>
      <w:r>
        <w:rPr>
          <w:spacing w:val="-37"/>
        </w:rPr>
        <w:t xml:space="preserve"> </w:t>
      </w:r>
      <w:r>
        <w:rPr>
          <w:spacing w:val="14"/>
        </w:rPr>
        <w:t>组：南阳师范学院席晓丽思政课名师工作室牵头，南阳师</w:t>
      </w:r>
      <w:r>
        <w:rPr>
          <w:spacing w:val="8"/>
        </w:rPr>
        <w:t>范学院白月网络教育名师工作室配合</w:t>
      </w:r>
    </w:p>
    <w:p w14:paraId="48B11224">
      <w:pPr>
        <w:pStyle w:val="2"/>
        <w:spacing w:before="1" w:line="348" w:lineRule="auto"/>
        <w:ind w:firstLine="625"/>
      </w:pPr>
      <w:r>
        <w:rPr>
          <w:spacing w:val="14"/>
        </w:rPr>
        <w:t>C</w:t>
      </w:r>
      <w:r>
        <w:rPr>
          <w:spacing w:val="-42"/>
        </w:rPr>
        <w:t xml:space="preserve"> </w:t>
      </w:r>
      <w:r>
        <w:rPr>
          <w:spacing w:val="14"/>
        </w:rPr>
        <w:t>组：河南农业大学韩笑辅导员工作室牵头，河南农业大学</w:t>
      </w:r>
      <w:r>
        <w:rPr>
          <w:spacing w:val="9"/>
        </w:rPr>
        <w:t>周红飞网络教育名师工作室、朱瑞萍辅导员工作室配合</w:t>
      </w:r>
    </w:p>
    <w:p w14:paraId="6496C0F7">
      <w:pPr>
        <w:pStyle w:val="2"/>
        <w:spacing w:before="2" w:line="349" w:lineRule="auto"/>
        <w:ind w:left="42" w:firstLine="579"/>
      </w:pPr>
      <w:r>
        <w:rPr>
          <w:spacing w:val="14"/>
        </w:rPr>
        <w:t>D</w:t>
      </w:r>
      <w:r>
        <w:rPr>
          <w:spacing w:val="-39"/>
        </w:rPr>
        <w:t xml:space="preserve"> </w:t>
      </w:r>
      <w:r>
        <w:rPr>
          <w:spacing w:val="14"/>
        </w:rPr>
        <w:t>组：郑州大学胡波辅导员工作室牵头，河南财经政法大学</w:t>
      </w:r>
      <w:r>
        <w:rPr>
          <w:spacing w:val="5"/>
        </w:rPr>
        <w:t>田训龙思政课名师工作室配合</w:t>
      </w:r>
    </w:p>
    <w:p w14:paraId="59732589">
      <w:pPr>
        <w:pStyle w:val="2"/>
        <w:spacing w:before="217" w:line="222" w:lineRule="auto"/>
        <w:ind w:left="666"/>
        <w:rPr>
          <w:spacing w:val="8"/>
        </w:rPr>
      </w:pPr>
    </w:p>
    <w:p w14:paraId="4EA017BB">
      <w:pPr>
        <w:spacing w:line="222" w:lineRule="auto"/>
        <w:sectPr>
          <w:footerReference r:id="rId7" w:type="default"/>
          <w:pgSz w:w="11906" w:h="16838"/>
          <w:pgMar w:top="1431" w:right="1260" w:bottom="1762" w:left="1540" w:header="0" w:footer="1381" w:gutter="0"/>
          <w:cols w:space="720" w:num="1"/>
        </w:sectPr>
      </w:pPr>
      <w:bookmarkStart w:id="0" w:name="_GoBack"/>
      <w:bookmarkEnd w:id="0"/>
    </w:p>
    <w:p w14:paraId="65584822">
      <w:pPr>
        <w:spacing w:line="349" w:lineRule="auto"/>
        <w:sectPr>
          <w:footerReference r:id="rId8" w:type="default"/>
          <w:pgSz w:w="11906" w:h="16838"/>
          <w:pgMar w:top="1431" w:right="1341" w:bottom="1762" w:left="1554" w:header="0" w:footer="1381" w:gutter="0"/>
          <w:cols w:space="720" w:num="1"/>
        </w:sectPr>
      </w:pPr>
    </w:p>
    <w:p w14:paraId="553873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209B85">
    <w:pPr>
      <w:pStyle w:val="2"/>
      <w:spacing w:before="1" w:line="235" w:lineRule="auto"/>
      <w:ind w:left="41"/>
      <w:rPr>
        <w:sz w:val="29"/>
        <w:szCs w:val="29"/>
      </w:rPr>
    </w:pPr>
    <w:r>
      <w:rPr>
        <w:spacing w:val="-3"/>
        <w:sz w:val="29"/>
        <w:szCs w:val="29"/>
      </w:rPr>
      <w:t>—</w:t>
    </w:r>
    <w:r>
      <w:rPr>
        <w:spacing w:val="17"/>
        <w:sz w:val="29"/>
        <w:szCs w:val="29"/>
      </w:rPr>
      <w:t xml:space="preserve"> </w:t>
    </w:r>
    <w:r>
      <w:rPr>
        <w:spacing w:val="-3"/>
        <w:sz w:val="29"/>
        <w:szCs w:val="29"/>
      </w:rPr>
      <w:t>6</w:t>
    </w:r>
    <w:r>
      <w:rPr>
        <w:spacing w:val="15"/>
        <w:sz w:val="29"/>
        <w:szCs w:val="29"/>
      </w:rPr>
      <w:t xml:space="preserve"> </w:t>
    </w:r>
    <w:r>
      <w:rPr>
        <w:spacing w:val="-3"/>
        <w:sz w:val="29"/>
        <w:szCs w:val="29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6B3C7">
    <w:pPr>
      <w:pStyle w:val="2"/>
      <w:spacing w:before="1" w:line="235" w:lineRule="auto"/>
      <w:ind w:left="7919"/>
      <w:rPr>
        <w:sz w:val="29"/>
        <w:szCs w:val="29"/>
      </w:rPr>
    </w:pPr>
    <w:r>
      <w:rPr>
        <w:spacing w:val="-4"/>
        <w:sz w:val="29"/>
        <w:szCs w:val="29"/>
      </w:rPr>
      <w:t>—</w:t>
    </w:r>
    <w:r>
      <w:rPr>
        <w:spacing w:val="24"/>
        <w:sz w:val="29"/>
        <w:szCs w:val="29"/>
      </w:rPr>
      <w:t xml:space="preserve"> </w:t>
    </w:r>
    <w:r>
      <w:rPr>
        <w:spacing w:val="-4"/>
        <w:sz w:val="29"/>
        <w:szCs w:val="29"/>
      </w:rPr>
      <w:t>7</w:t>
    </w:r>
    <w:r>
      <w:rPr>
        <w:spacing w:val="14"/>
        <w:sz w:val="29"/>
        <w:szCs w:val="29"/>
      </w:rPr>
      <w:t xml:space="preserve"> </w:t>
    </w:r>
    <w:r>
      <w:rPr>
        <w:spacing w:val="-4"/>
        <w:sz w:val="29"/>
        <w:szCs w:val="29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1C43C">
    <w:pPr>
      <w:pStyle w:val="2"/>
      <w:spacing w:before="1" w:line="235" w:lineRule="auto"/>
      <w:rPr>
        <w:sz w:val="29"/>
        <w:szCs w:val="29"/>
      </w:rPr>
    </w:pPr>
    <w:r>
      <w:rPr>
        <w:spacing w:val="-2"/>
        <w:sz w:val="29"/>
        <w:szCs w:val="29"/>
      </w:rPr>
      <w:t>—</w:t>
    </w:r>
    <w:r>
      <w:rPr>
        <w:spacing w:val="15"/>
        <w:sz w:val="29"/>
        <w:szCs w:val="29"/>
      </w:rPr>
      <w:t xml:space="preserve"> </w:t>
    </w:r>
    <w:r>
      <w:rPr>
        <w:spacing w:val="-2"/>
        <w:sz w:val="29"/>
        <w:szCs w:val="29"/>
      </w:rPr>
      <w:t>8</w:t>
    </w:r>
    <w:r>
      <w:rPr>
        <w:spacing w:val="14"/>
        <w:sz w:val="29"/>
        <w:szCs w:val="29"/>
      </w:rPr>
      <w:t xml:space="preserve"> </w:t>
    </w:r>
    <w:r>
      <w:rPr>
        <w:spacing w:val="-2"/>
        <w:sz w:val="29"/>
        <w:szCs w:val="29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17DEC">
    <w:pPr>
      <w:pStyle w:val="2"/>
      <w:spacing w:before="1" w:line="235" w:lineRule="auto"/>
      <w:ind w:right="18"/>
      <w:jc w:val="right"/>
      <w:rPr>
        <w:sz w:val="29"/>
        <w:szCs w:val="29"/>
      </w:rPr>
    </w:pPr>
    <w:r>
      <w:rPr>
        <w:spacing w:val="-2"/>
        <w:sz w:val="29"/>
        <w:szCs w:val="29"/>
      </w:rPr>
      <w:t>—</w:t>
    </w:r>
    <w:r>
      <w:rPr>
        <w:spacing w:val="18"/>
        <w:sz w:val="29"/>
        <w:szCs w:val="29"/>
      </w:rPr>
      <w:t xml:space="preserve"> </w:t>
    </w:r>
    <w:r>
      <w:rPr>
        <w:spacing w:val="-2"/>
        <w:sz w:val="29"/>
        <w:szCs w:val="29"/>
      </w:rPr>
      <w:t>9</w:t>
    </w:r>
    <w:r>
      <w:rPr>
        <w:spacing w:val="14"/>
        <w:sz w:val="29"/>
        <w:szCs w:val="29"/>
      </w:rPr>
      <w:t xml:space="preserve"> </w:t>
    </w:r>
    <w:r>
      <w:rPr>
        <w:spacing w:val="-2"/>
        <w:sz w:val="29"/>
        <w:szCs w:val="29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71944"/>
    <w:rsid w:val="209D0D1F"/>
    <w:rsid w:val="2564005E"/>
    <w:rsid w:val="4DE419AD"/>
    <w:rsid w:val="602F2A3B"/>
    <w:rsid w:val="625E1A6A"/>
    <w:rsid w:val="65E46075"/>
    <w:rsid w:val="6B771944"/>
    <w:rsid w:val="7D95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4.png"/><Relationship Id="rId12" Type="http://schemas.openxmlformats.org/officeDocument/2006/relationships/image" Target="media/image3.jpe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1002</Words>
  <Characters>1026</Characters>
  <Lines>0</Lines>
  <Paragraphs>0</Paragraphs>
  <TotalTime>1</TotalTime>
  <ScaleCrop>false</ScaleCrop>
  <LinksUpToDate>false</LinksUpToDate>
  <CharactersWithSpaces>1072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2026-07-13T08:44:00Z</dcterms:created>
  <dc:creator>summer</dc:creator>
  <cp:lastModifiedBy>刘博</cp:lastModifiedBy>
  <dcterms:modified xsi:type="dcterms:W3CDTF">2026-07-15T08:15:15Z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E791D42A56B34F10938DD6A9B48A985A_11</vt:lpwstr>
  </property>
  <property fmtid="{D5CDD505-2E9C-101B-9397-08002B2CF9AE}" pid="4" name="KSOTemplateDocerSaveRecord">
    <vt:lpwstr>eyJoZGlkIjoiNWZmOWM0MWYzNDgyMTkwNDY1NDkwZTQ3YzAwMTlhOTYiLCJ1c2VySWQiOiIxMjI1NzQ0MzMyIn0=</vt:lpwstr>
  </property>
</Properties>
</file>